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80" w:rsidRPr="00022B80" w:rsidRDefault="00022B80">
      <w:pPr>
        <w:spacing w:line="284" w:lineRule="exact"/>
        <w:rPr>
          <w:rFonts w:cs="Times New Roman"/>
          <w:color w:val="000000"/>
        </w:rPr>
      </w:pPr>
    </w:p>
    <w:p w:rsidR="003F6239" w:rsidRDefault="003F6239">
      <w:pPr>
        <w:jc w:val="center"/>
        <w:rPr>
          <w:rFonts w:cs="Times New Roman"/>
          <w:color w:val="000000"/>
        </w:rPr>
      </w:pPr>
      <w:r>
        <w:rPr>
          <w:b/>
          <w:bCs/>
          <w:color w:val="000000"/>
          <w:sz w:val="24"/>
          <w:szCs w:val="24"/>
          <w:bdr w:val="single" w:sz="4" w:space="0" w:color="auto"/>
        </w:rPr>
        <w:t xml:space="preserve"> </w:t>
      </w:r>
      <w:r w:rsidR="00BD31CA">
        <w:rPr>
          <w:rFonts w:hint="eastAsia"/>
          <w:b/>
          <w:bCs/>
          <w:color w:val="000000"/>
          <w:sz w:val="24"/>
          <w:szCs w:val="24"/>
          <w:bdr w:val="single" w:sz="4" w:space="0" w:color="auto"/>
        </w:rPr>
        <w:t>201</w:t>
      </w:r>
      <w:r w:rsidR="00FF3425">
        <w:rPr>
          <w:rFonts w:hint="eastAsia"/>
          <w:b/>
          <w:bCs/>
          <w:color w:val="000000"/>
          <w:sz w:val="24"/>
          <w:szCs w:val="24"/>
          <w:bdr w:val="single" w:sz="4" w:space="0" w:color="auto"/>
        </w:rPr>
        <w:t>9</w:t>
      </w:r>
      <w:r w:rsidR="00CC0333">
        <w:rPr>
          <w:rFonts w:hint="eastAsia"/>
          <w:b/>
          <w:bCs/>
          <w:color w:val="000000"/>
          <w:sz w:val="24"/>
          <w:szCs w:val="24"/>
          <w:bdr w:val="single" w:sz="4" w:space="0" w:color="auto"/>
        </w:rPr>
        <w:t>年度</w:t>
      </w:r>
      <w:r>
        <w:rPr>
          <w:b/>
          <w:bCs/>
          <w:color w:val="000000"/>
          <w:sz w:val="24"/>
          <w:szCs w:val="24"/>
          <w:bdr w:val="single" w:sz="4" w:space="0" w:color="auto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hint="eastAsia"/>
          <w:b/>
          <w:bCs/>
          <w:color w:val="000000"/>
          <w:sz w:val="24"/>
          <w:szCs w:val="24"/>
        </w:rPr>
        <w:t>事業</w:t>
      </w:r>
      <w:r w:rsidR="00535F81">
        <w:rPr>
          <w:rFonts w:hint="eastAsia"/>
          <w:b/>
          <w:bCs/>
          <w:color w:val="000000"/>
          <w:sz w:val="24"/>
          <w:szCs w:val="24"/>
        </w:rPr>
        <w:t>報告書</w:t>
      </w:r>
    </w:p>
    <w:p w:rsidR="00535F81" w:rsidRDefault="003F6239" w:rsidP="0006784C">
      <w:pPr>
        <w:jc w:val="right"/>
        <w:rPr>
          <w:color w:val="000000"/>
        </w:rPr>
      </w:pPr>
      <w:r>
        <w:rPr>
          <w:b/>
          <w:bCs/>
          <w:color w:val="000000"/>
        </w:rPr>
        <w:t xml:space="preserve">                      </w:t>
      </w:r>
      <w:r>
        <w:rPr>
          <w:color w:val="000000"/>
        </w:rPr>
        <w:t xml:space="preserve">                 </w:t>
      </w:r>
      <w:r w:rsidR="0006784C">
        <w:rPr>
          <w:rFonts w:hint="eastAsia"/>
          <w:color w:val="000000"/>
        </w:rPr>
        <w:t xml:space="preserve">　　　　　　　　　　　　</w:t>
      </w:r>
      <w:r w:rsidR="00FF3425">
        <w:rPr>
          <w:rFonts w:hint="eastAsia"/>
          <w:color w:val="000000"/>
        </w:rPr>
        <w:t>令和2</w:t>
      </w:r>
      <w:r w:rsidR="0006784C">
        <w:rPr>
          <w:rFonts w:hint="eastAsia"/>
          <w:color w:val="000000"/>
        </w:rPr>
        <w:t>年</w:t>
      </w:r>
      <w:r w:rsidR="00FF3425">
        <w:rPr>
          <w:rFonts w:hint="eastAsia"/>
          <w:color w:val="000000"/>
        </w:rPr>
        <w:t>6</w:t>
      </w:r>
      <w:r w:rsidR="0006784C">
        <w:rPr>
          <w:rFonts w:hint="eastAsia"/>
          <w:color w:val="000000"/>
        </w:rPr>
        <w:t>月</w:t>
      </w:r>
      <w:r w:rsidR="00FF3425">
        <w:rPr>
          <w:rFonts w:hint="eastAsia"/>
          <w:color w:val="000000"/>
        </w:rPr>
        <w:t>10</w:t>
      </w:r>
      <w:r w:rsidR="0006784C">
        <w:rPr>
          <w:rFonts w:hint="eastAsia"/>
          <w:color w:val="000000"/>
        </w:rPr>
        <w:t>日</w:t>
      </w:r>
    </w:p>
    <w:p w:rsidR="00535F81" w:rsidRPr="00297C65" w:rsidRDefault="00535F81">
      <w:pPr>
        <w:rPr>
          <w:color w:val="000000"/>
        </w:rPr>
      </w:pPr>
    </w:p>
    <w:p w:rsidR="003F6239" w:rsidRDefault="003F6239">
      <w:pPr>
        <w:rPr>
          <w:color w:val="000000"/>
        </w:rPr>
      </w:pPr>
      <w:r>
        <w:rPr>
          <w:color w:val="000000"/>
        </w:rPr>
        <w:t xml:space="preserve">                           </w:t>
      </w:r>
      <w:r w:rsidR="00B870CB"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 w:rsidR="00B870CB">
        <w:rPr>
          <w:rFonts w:hint="eastAsia"/>
          <w:color w:val="000000"/>
        </w:rPr>
        <w:t>特定非営利活動法人鴻巣ブレス総合型スポーツクラブ</w:t>
      </w:r>
      <w:r>
        <w:rPr>
          <w:color w:val="000000"/>
        </w:rPr>
        <w:t xml:space="preserve"> </w:t>
      </w:r>
    </w:p>
    <w:p w:rsidR="0006784C" w:rsidRDefault="00271CA1" w:rsidP="00963A58">
      <w:pPr>
        <w:ind w:right="424"/>
        <w:jc w:val="center"/>
        <w:rPr>
          <w:color w:val="000000"/>
        </w:rPr>
      </w:pPr>
      <w:r>
        <w:rPr>
          <w:rFonts w:hint="eastAsia"/>
          <w:color w:val="000000"/>
        </w:rPr>
        <w:t xml:space="preserve">             　　　　　　　　　　　　　 </w:t>
      </w:r>
      <w:r w:rsidR="002961BC">
        <w:rPr>
          <w:rFonts w:hint="eastAsia"/>
          <w:color w:val="000000"/>
        </w:rPr>
        <w:t xml:space="preserve"> </w:t>
      </w:r>
    </w:p>
    <w:p w:rsidR="00963A58" w:rsidRDefault="00963A58" w:rsidP="00963A58">
      <w:pPr>
        <w:ind w:right="424"/>
        <w:jc w:val="center"/>
        <w:rPr>
          <w:color w:val="000000"/>
        </w:rPr>
      </w:pPr>
    </w:p>
    <w:p w:rsidR="0006784C" w:rsidRDefault="0006784C">
      <w:pPr>
        <w:rPr>
          <w:color w:val="000000"/>
        </w:rPr>
      </w:pPr>
    </w:p>
    <w:p w:rsidR="003F6239" w:rsidRDefault="003F6239">
      <w:pPr>
        <w:rPr>
          <w:color w:val="000000"/>
        </w:rPr>
      </w:pPr>
      <w:r>
        <w:rPr>
          <w:rFonts w:hint="eastAsia"/>
          <w:color w:val="000000"/>
        </w:rPr>
        <w:t>１　事業の</w:t>
      </w:r>
      <w:r w:rsidR="00535F81">
        <w:rPr>
          <w:rFonts w:hint="eastAsia"/>
          <w:color w:val="000000"/>
        </w:rPr>
        <w:t>成果</w:t>
      </w:r>
      <w:r>
        <w:rPr>
          <w:color w:val="000000"/>
        </w:rPr>
        <w:t xml:space="preserve"> </w:t>
      </w:r>
    </w:p>
    <w:p w:rsidR="003F6239" w:rsidRDefault="00446828" w:rsidP="00446828">
      <w:pPr>
        <w:ind w:left="213" w:hangingChars="100" w:hanging="213"/>
        <w:rPr>
          <w:color w:val="000000"/>
        </w:rPr>
      </w:pPr>
      <w:r>
        <w:rPr>
          <w:rFonts w:hint="eastAsia"/>
          <w:color w:val="000000"/>
        </w:rPr>
        <w:t xml:space="preserve">　子どもから高齢者までの多世代に対し、各種スポーツ活動や文化活動を行い、健康な体づくり及び地域コミュニティの推進に寄与する</w:t>
      </w:r>
      <w:r w:rsidR="00535F81">
        <w:rPr>
          <w:rFonts w:hint="eastAsia"/>
          <w:color w:val="000000"/>
        </w:rPr>
        <w:t>ことができた。</w:t>
      </w:r>
    </w:p>
    <w:p w:rsidR="003F6239" w:rsidRDefault="003F6239">
      <w:pPr>
        <w:rPr>
          <w:color w:val="000000"/>
        </w:rPr>
      </w:pPr>
    </w:p>
    <w:p w:rsidR="003F6239" w:rsidRDefault="003F6239">
      <w:pPr>
        <w:rPr>
          <w:color w:val="000000"/>
        </w:rPr>
      </w:pPr>
    </w:p>
    <w:p w:rsidR="003F6239" w:rsidRDefault="003F6239">
      <w:pPr>
        <w:rPr>
          <w:color w:val="000000"/>
        </w:rPr>
      </w:pPr>
    </w:p>
    <w:p w:rsidR="003F6239" w:rsidRDefault="003F623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事業の実施に関する事項（</w:t>
      </w:r>
      <w:r w:rsidR="00CE15CD">
        <w:rPr>
          <w:rFonts w:hint="eastAsia"/>
          <w:color w:val="000000"/>
        </w:rPr>
        <w:t>201</w:t>
      </w:r>
      <w:r w:rsidR="00FF3425">
        <w:rPr>
          <w:rFonts w:hint="eastAsia"/>
          <w:color w:val="000000"/>
        </w:rPr>
        <w:t>9</w:t>
      </w:r>
      <w:r w:rsidR="00786881">
        <w:rPr>
          <w:rFonts w:hint="eastAsia"/>
          <w:color w:val="000000"/>
        </w:rPr>
        <w:t>年</w:t>
      </w:r>
      <w:r w:rsidR="00E223AB">
        <w:rPr>
          <w:rFonts w:hint="eastAsia"/>
          <w:color w:val="000000"/>
        </w:rPr>
        <w:t>4</w:t>
      </w:r>
      <w:r w:rsidR="00786881">
        <w:rPr>
          <w:rFonts w:hint="eastAsia"/>
          <w:color w:val="000000"/>
        </w:rPr>
        <w:t>月</w:t>
      </w:r>
      <w:r w:rsidR="00E223AB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日～</w:t>
      </w:r>
      <w:r w:rsidR="00CE15CD">
        <w:rPr>
          <w:rFonts w:hint="eastAsia"/>
          <w:color w:val="000000"/>
        </w:rPr>
        <w:t>20</w:t>
      </w:r>
      <w:r w:rsidR="00FF3425"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年</w:t>
      </w:r>
      <w:r w:rsidR="00446828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月</w:t>
      </w:r>
      <w:r w:rsidR="00446828">
        <w:rPr>
          <w:rFonts w:hint="eastAsia"/>
          <w:color w:val="000000"/>
        </w:rPr>
        <w:t>31</w:t>
      </w:r>
      <w:r>
        <w:rPr>
          <w:rFonts w:hint="eastAsia"/>
          <w:color w:val="000000"/>
        </w:rPr>
        <w:t>日）</w:t>
      </w:r>
    </w:p>
    <w:p w:rsidR="003F6239" w:rsidRPr="00786881" w:rsidRDefault="003F6239">
      <w:pPr>
        <w:rPr>
          <w:rFonts w:cs="Times New Roman"/>
          <w:color w:val="000000"/>
        </w:rPr>
      </w:pPr>
    </w:p>
    <w:p w:rsidR="003F6239" w:rsidRDefault="003F6239">
      <w:pPr>
        <w:rPr>
          <w:rFonts w:cs="Times New Roman"/>
          <w:color w:val="000000"/>
        </w:rPr>
      </w:pPr>
      <w:r>
        <w:rPr>
          <w:color w:val="000000"/>
        </w:rPr>
        <w:t xml:space="preserve"> (1) </w:t>
      </w:r>
      <w:r>
        <w:rPr>
          <w:rFonts w:hint="eastAsia"/>
          <w:color w:val="000000"/>
        </w:rPr>
        <w:t>特定非営利活動に係る事業</w:t>
      </w:r>
    </w:p>
    <w:tbl>
      <w:tblPr>
        <w:tblW w:w="838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7"/>
        <w:gridCol w:w="2426"/>
        <w:gridCol w:w="834"/>
        <w:gridCol w:w="851"/>
        <w:gridCol w:w="744"/>
        <w:gridCol w:w="690"/>
        <w:gridCol w:w="534"/>
        <w:gridCol w:w="795"/>
      </w:tblGrid>
      <w:tr w:rsidR="003F6239" w:rsidTr="00446828">
        <w:trPr>
          <w:cantSplit/>
          <w:trHeight w:val="72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定款の事業名</w:t>
            </w:r>
          </w:p>
        </w:tc>
        <w:tc>
          <w:tcPr>
            <w:tcW w:w="2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事　業　内　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実施</w:t>
            </w:r>
          </w:p>
          <w:p w:rsidR="003F6239" w:rsidRDefault="003F6239" w:rsidP="001A6CC7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実施</w:t>
            </w:r>
          </w:p>
          <w:p w:rsidR="003F6239" w:rsidRDefault="003F6239" w:rsidP="001A6CC7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場所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従事者</w:t>
            </w:r>
          </w:p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人数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受益対象者</w:t>
            </w:r>
          </w:p>
          <w:p w:rsidR="003F6239" w:rsidRDefault="003F6239" w:rsidP="001A6CC7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の範囲人数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支出額</w:t>
            </w:r>
          </w:p>
          <w:p w:rsidR="003F6239" w:rsidRDefault="003F6239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千円</w:t>
            </w:r>
            <w:r>
              <w:rPr>
                <w:color w:val="000000"/>
              </w:rPr>
              <w:t>)</w:t>
            </w:r>
          </w:p>
        </w:tc>
      </w:tr>
      <w:tr w:rsidR="003F6239" w:rsidTr="00446828">
        <w:trPr>
          <w:cantSplit/>
          <w:trHeight w:val="484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F6239" w:rsidRDefault="00446828" w:rsidP="00D515A8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総合型スポーツクラブの運営</w:t>
            </w:r>
            <w:bookmarkStart w:id="0" w:name="_GoBack"/>
            <w:bookmarkEnd w:id="0"/>
          </w:p>
        </w:tc>
        <w:tc>
          <w:tcPr>
            <w:tcW w:w="2426" w:type="dxa"/>
            <w:tcBorders>
              <w:top w:val="single" w:sz="4" w:space="0" w:color="000000"/>
              <w:right w:val="single" w:sz="4" w:space="0" w:color="000000"/>
            </w:tcBorders>
          </w:tcPr>
          <w:p w:rsidR="003F6239" w:rsidRDefault="00446828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定期教室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239" w:rsidRDefault="00446828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月～土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239" w:rsidRDefault="00446828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鴻巣市内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239" w:rsidRDefault="009A1E74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18</w:t>
            </w:r>
            <w:r w:rsidR="00446828">
              <w:rPr>
                <w:rFonts w:cs="Times New Roman" w:hint="eastAsia"/>
                <w:color w:val="000000"/>
              </w:rPr>
              <w:t>名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000000"/>
              <w:right w:val="dashed" w:sz="4" w:space="0" w:color="auto"/>
            </w:tcBorders>
          </w:tcPr>
          <w:p w:rsidR="003F6239" w:rsidRDefault="00446828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鴻巣市民</w:t>
            </w:r>
          </w:p>
        </w:tc>
        <w:tc>
          <w:tcPr>
            <w:tcW w:w="53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AA53B5" w:rsidRDefault="0037373B" w:rsidP="002C4A0A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242</w:t>
            </w:r>
            <w:r w:rsidR="00AA53B5">
              <w:rPr>
                <w:rFonts w:cs="Times New Roman" w:hint="eastAsia"/>
                <w:color w:val="000000"/>
              </w:rPr>
              <w:t>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828" w:rsidRDefault="003E0045" w:rsidP="00483AF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4</w:t>
            </w:r>
            <w:r w:rsidR="00271CA1">
              <w:rPr>
                <w:rFonts w:cs="Times New Roman" w:hint="eastAsia"/>
                <w:color w:val="000000"/>
              </w:rPr>
              <w:t>,</w:t>
            </w:r>
            <w:r w:rsidR="00483AF6">
              <w:rPr>
                <w:rFonts w:cs="Times New Roman" w:hint="eastAsia"/>
                <w:color w:val="000000"/>
              </w:rPr>
              <w:t>114</w:t>
            </w:r>
          </w:p>
        </w:tc>
      </w:tr>
      <w:tr w:rsidR="003F6239" w:rsidTr="00446828">
        <w:trPr>
          <w:cantSplit/>
          <w:trHeight w:val="484"/>
        </w:trPr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F6239" w:rsidRDefault="003F6239">
            <w:pPr>
              <w:rPr>
                <w:rFonts w:cs="Times New Roman"/>
                <w:color w:val="000000"/>
              </w:rPr>
            </w:pP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</w:tcPr>
          <w:p w:rsidR="00446828" w:rsidRDefault="00446828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534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828" w:rsidRDefault="00446828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3F6239" w:rsidTr="00446828">
        <w:trPr>
          <w:cantSplit/>
          <w:trHeight w:val="484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3F6239" w:rsidTr="00446828">
        <w:trPr>
          <w:cantSplit/>
          <w:trHeight w:val="484"/>
        </w:trPr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rPr>
                <w:rFonts w:cs="Times New Roman"/>
                <w:color w:val="000000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534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</w:tbl>
    <w:p w:rsidR="003F6239" w:rsidRDefault="003F6239">
      <w:pPr>
        <w:rPr>
          <w:rFonts w:cs="Times New Roman"/>
          <w:color w:val="000000"/>
        </w:rPr>
      </w:pPr>
    </w:p>
    <w:p w:rsidR="003F6239" w:rsidRDefault="003F6239" w:rsidP="00326253">
      <w:pPr>
        <w:rPr>
          <w:rFonts w:cs="Times New Roman"/>
          <w:color w:val="000000"/>
        </w:rPr>
      </w:pPr>
      <w:r>
        <w:rPr>
          <w:color w:val="000000"/>
        </w:rPr>
        <w:t xml:space="preserve"> </w:t>
      </w:r>
    </w:p>
    <w:p w:rsidR="003F6239" w:rsidRDefault="003F6239">
      <w:pPr>
        <w:rPr>
          <w:rFonts w:cs="Times New Roman"/>
          <w:color w:val="000000"/>
        </w:rPr>
      </w:pPr>
    </w:p>
    <w:p w:rsidR="001C6604" w:rsidRDefault="001C6604" w:rsidP="001C6604">
      <w:pPr>
        <w:spacing w:line="284" w:lineRule="exact"/>
        <w:rPr>
          <w:rFonts w:cs="Times New Roman"/>
          <w:color w:val="000000"/>
        </w:rPr>
      </w:pPr>
    </w:p>
    <w:p w:rsidR="001C6604" w:rsidRDefault="001C6604" w:rsidP="001C6604">
      <w:pPr>
        <w:spacing w:line="284" w:lineRule="exact"/>
        <w:rPr>
          <w:rFonts w:cs="Times New Roman"/>
          <w:color w:val="000000"/>
        </w:rPr>
      </w:pPr>
    </w:p>
    <w:p w:rsidR="001C6604" w:rsidRDefault="001C6604" w:rsidP="001C6604">
      <w:pPr>
        <w:spacing w:line="284" w:lineRule="exact"/>
        <w:rPr>
          <w:rFonts w:cs="Times New Roman"/>
          <w:color w:val="000000"/>
        </w:rPr>
      </w:pPr>
    </w:p>
    <w:p w:rsidR="001C6604" w:rsidRDefault="001C6604" w:rsidP="001C6604">
      <w:pPr>
        <w:spacing w:line="284" w:lineRule="exact"/>
        <w:rPr>
          <w:rFonts w:cs="Times New Roman"/>
          <w:color w:val="000000"/>
        </w:rPr>
      </w:pPr>
    </w:p>
    <w:p w:rsidR="001C6604" w:rsidRDefault="001C6604" w:rsidP="001C6604">
      <w:pPr>
        <w:spacing w:line="284" w:lineRule="exact"/>
        <w:rPr>
          <w:rFonts w:cs="Times New Roman"/>
          <w:color w:val="000000"/>
        </w:rPr>
      </w:pPr>
    </w:p>
    <w:p w:rsidR="001C6604" w:rsidRDefault="001C6604" w:rsidP="001C6604">
      <w:pPr>
        <w:spacing w:line="284" w:lineRule="exact"/>
        <w:rPr>
          <w:rFonts w:cs="Times New Roman"/>
          <w:color w:val="000000"/>
        </w:rPr>
      </w:pPr>
    </w:p>
    <w:p w:rsidR="001C6604" w:rsidRDefault="001C6604" w:rsidP="001C6604">
      <w:pPr>
        <w:spacing w:line="284" w:lineRule="exact"/>
        <w:rPr>
          <w:rFonts w:cs="Times New Roman"/>
          <w:color w:val="000000"/>
        </w:rPr>
      </w:pPr>
    </w:p>
    <w:p w:rsidR="001C6604" w:rsidRDefault="001C6604" w:rsidP="001C6604">
      <w:pPr>
        <w:spacing w:line="284" w:lineRule="exact"/>
        <w:rPr>
          <w:rFonts w:cs="Times New Roman"/>
          <w:color w:val="000000"/>
        </w:rPr>
      </w:pPr>
    </w:p>
    <w:p w:rsidR="001C6604" w:rsidRDefault="001C6604" w:rsidP="001C6604">
      <w:pPr>
        <w:spacing w:line="284" w:lineRule="exact"/>
        <w:rPr>
          <w:rFonts w:cs="Times New Roman"/>
          <w:color w:val="000000"/>
        </w:rPr>
      </w:pPr>
    </w:p>
    <w:p w:rsidR="001C6604" w:rsidRDefault="001C6604" w:rsidP="001C6604">
      <w:pPr>
        <w:spacing w:line="284" w:lineRule="exact"/>
        <w:rPr>
          <w:rFonts w:cs="Times New Roman"/>
          <w:color w:val="000000"/>
        </w:rPr>
      </w:pPr>
    </w:p>
    <w:p w:rsidR="001C6604" w:rsidRDefault="001C6604" w:rsidP="001C6604">
      <w:pPr>
        <w:spacing w:line="284" w:lineRule="exact"/>
        <w:rPr>
          <w:rFonts w:cs="Times New Roman"/>
          <w:color w:val="000000"/>
        </w:rPr>
      </w:pPr>
    </w:p>
    <w:p w:rsidR="001C6604" w:rsidRDefault="001C6604" w:rsidP="001C6604">
      <w:pPr>
        <w:spacing w:line="284" w:lineRule="exact"/>
        <w:rPr>
          <w:rFonts w:cs="Times New Roman"/>
          <w:color w:val="000000"/>
        </w:rPr>
      </w:pPr>
    </w:p>
    <w:p w:rsidR="001C6604" w:rsidRDefault="001C6604" w:rsidP="001C6604">
      <w:pPr>
        <w:spacing w:line="284" w:lineRule="exact"/>
        <w:rPr>
          <w:rFonts w:cs="Times New Roman"/>
          <w:color w:val="000000"/>
        </w:rPr>
      </w:pPr>
    </w:p>
    <w:p w:rsidR="001C6604" w:rsidRDefault="001C6604" w:rsidP="001C6604">
      <w:pPr>
        <w:spacing w:line="284" w:lineRule="exact"/>
        <w:rPr>
          <w:rFonts w:cs="Times New Roman"/>
          <w:color w:val="000000"/>
        </w:rPr>
      </w:pPr>
    </w:p>
    <w:p w:rsidR="001C6604" w:rsidRDefault="001C6604" w:rsidP="001C6604">
      <w:pPr>
        <w:spacing w:line="284" w:lineRule="exact"/>
        <w:rPr>
          <w:rFonts w:cs="Times New Roman"/>
          <w:color w:val="000000"/>
        </w:rPr>
      </w:pPr>
    </w:p>
    <w:p w:rsidR="001C6604" w:rsidRPr="00022B80" w:rsidRDefault="001C6604" w:rsidP="001C6604">
      <w:pPr>
        <w:spacing w:line="284" w:lineRule="exact"/>
        <w:rPr>
          <w:rFonts w:cs="Times New Roman"/>
          <w:color w:val="000000"/>
        </w:rPr>
      </w:pPr>
    </w:p>
    <w:sectPr w:rsidR="001C6604" w:rsidRPr="00022B80" w:rsidSect="003A3F8A">
      <w:pgSz w:w="11906" w:h="16838"/>
      <w:pgMar w:top="1530" w:right="1700" w:bottom="1530" w:left="1700" w:header="720" w:footer="720" w:gutter="0"/>
      <w:cols w:space="720"/>
      <w:noEndnote/>
      <w:docGrid w:type="linesAndChars" w:linePitch="287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6B" w:rsidRDefault="008C166B" w:rsidP="00A22ACC">
      <w:r>
        <w:separator/>
      </w:r>
    </w:p>
  </w:endnote>
  <w:endnote w:type="continuationSeparator" w:id="0">
    <w:p w:rsidR="008C166B" w:rsidRDefault="008C166B" w:rsidP="00A2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6B" w:rsidRDefault="008C166B" w:rsidP="00A22ACC">
      <w:r>
        <w:separator/>
      </w:r>
    </w:p>
  </w:footnote>
  <w:footnote w:type="continuationSeparator" w:id="0">
    <w:p w:rsidR="008C166B" w:rsidRDefault="008C166B" w:rsidP="00A2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7A89"/>
    <w:multiLevelType w:val="hybridMultilevel"/>
    <w:tmpl w:val="DBE2FADA"/>
    <w:lvl w:ilvl="0" w:tplc="0B2C184E">
      <w:start w:val="5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>
    <w:nsid w:val="69CF79DA"/>
    <w:multiLevelType w:val="hybridMultilevel"/>
    <w:tmpl w:val="3EA6CE38"/>
    <w:lvl w:ilvl="0" w:tplc="0E089366">
      <w:start w:val="1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>
    <w:nsid w:val="73932B09"/>
    <w:multiLevelType w:val="hybridMultilevel"/>
    <w:tmpl w:val="A23C8AA2"/>
    <w:lvl w:ilvl="0" w:tplc="6BA2B030">
      <w:start w:val="1"/>
      <w:numFmt w:val="bullet"/>
      <w:lvlText w:val="・"/>
      <w:lvlJc w:val="left"/>
      <w:pPr>
        <w:tabs>
          <w:tab w:val="num" w:pos="1072"/>
        </w:tabs>
        <w:ind w:left="1072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52"/>
        </w:tabs>
        <w:ind w:left="1552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72"/>
        </w:tabs>
        <w:ind w:left="197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2"/>
        </w:tabs>
        <w:ind w:left="2392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12"/>
        </w:tabs>
        <w:ind w:left="2812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32"/>
        </w:tabs>
        <w:ind w:left="323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2"/>
        </w:tabs>
        <w:ind w:left="3652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72"/>
        </w:tabs>
        <w:ind w:left="4072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92"/>
        </w:tabs>
        <w:ind w:left="4492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6"/>
  <w:drawingGridVerticalSpacing w:val="28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239"/>
    <w:rsid w:val="000136AB"/>
    <w:rsid w:val="00022B80"/>
    <w:rsid w:val="000319C1"/>
    <w:rsid w:val="000474F0"/>
    <w:rsid w:val="0006784C"/>
    <w:rsid w:val="00071A27"/>
    <w:rsid w:val="00083E89"/>
    <w:rsid w:val="000914D5"/>
    <w:rsid w:val="000B2C6B"/>
    <w:rsid w:val="000D42A2"/>
    <w:rsid w:val="00110429"/>
    <w:rsid w:val="00155955"/>
    <w:rsid w:val="00177A77"/>
    <w:rsid w:val="00182268"/>
    <w:rsid w:val="001857DE"/>
    <w:rsid w:val="001A6CC7"/>
    <w:rsid w:val="001C6604"/>
    <w:rsid w:val="00214DDF"/>
    <w:rsid w:val="00216ED6"/>
    <w:rsid w:val="00236D34"/>
    <w:rsid w:val="002655C5"/>
    <w:rsid w:val="00271CA1"/>
    <w:rsid w:val="002733EB"/>
    <w:rsid w:val="002961BC"/>
    <w:rsid w:val="00297C65"/>
    <w:rsid w:val="002A3441"/>
    <w:rsid w:val="002C27CF"/>
    <w:rsid w:val="002C4A0A"/>
    <w:rsid w:val="002D2DAA"/>
    <w:rsid w:val="002D7952"/>
    <w:rsid w:val="002F1972"/>
    <w:rsid w:val="00301E12"/>
    <w:rsid w:val="00326253"/>
    <w:rsid w:val="00337427"/>
    <w:rsid w:val="00352970"/>
    <w:rsid w:val="0037143A"/>
    <w:rsid w:val="0037373B"/>
    <w:rsid w:val="003A3F8A"/>
    <w:rsid w:val="003B2311"/>
    <w:rsid w:val="003C54A7"/>
    <w:rsid w:val="003E0045"/>
    <w:rsid w:val="003F6239"/>
    <w:rsid w:val="00434DDD"/>
    <w:rsid w:val="00435765"/>
    <w:rsid w:val="00435F95"/>
    <w:rsid w:val="00446828"/>
    <w:rsid w:val="00483AF6"/>
    <w:rsid w:val="004C5C3E"/>
    <w:rsid w:val="00505C67"/>
    <w:rsid w:val="00511659"/>
    <w:rsid w:val="00535F81"/>
    <w:rsid w:val="00540E22"/>
    <w:rsid w:val="0059162A"/>
    <w:rsid w:val="00592A0B"/>
    <w:rsid w:val="005A3BFC"/>
    <w:rsid w:val="005E10D1"/>
    <w:rsid w:val="00640B1F"/>
    <w:rsid w:val="0069693E"/>
    <w:rsid w:val="006B19D3"/>
    <w:rsid w:val="006D7ED1"/>
    <w:rsid w:val="006E0D58"/>
    <w:rsid w:val="00712C4A"/>
    <w:rsid w:val="00715CF9"/>
    <w:rsid w:val="00751ED8"/>
    <w:rsid w:val="0076312B"/>
    <w:rsid w:val="00772D14"/>
    <w:rsid w:val="00786881"/>
    <w:rsid w:val="00794E8B"/>
    <w:rsid w:val="00795306"/>
    <w:rsid w:val="007962B8"/>
    <w:rsid w:val="007A6B75"/>
    <w:rsid w:val="007B1913"/>
    <w:rsid w:val="007B3460"/>
    <w:rsid w:val="007C0D64"/>
    <w:rsid w:val="007C2E9F"/>
    <w:rsid w:val="007D35B7"/>
    <w:rsid w:val="007F017F"/>
    <w:rsid w:val="007F7888"/>
    <w:rsid w:val="008266B6"/>
    <w:rsid w:val="008804AA"/>
    <w:rsid w:val="00880D4B"/>
    <w:rsid w:val="00883E2D"/>
    <w:rsid w:val="008C166B"/>
    <w:rsid w:val="008E146B"/>
    <w:rsid w:val="009328C7"/>
    <w:rsid w:val="0094131F"/>
    <w:rsid w:val="00963A58"/>
    <w:rsid w:val="009A1E74"/>
    <w:rsid w:val="009A4F07"/>
    <w:rsid w:val="00A22ACC"/>
    <w:rsid w:val="00A64BDB"/>
    <w:rsid w:val="00AA53B5"/>
    <w:rsid w:val="00AC0FDB"/>
    <w:rsid w:val="00B35859"/>
    <w:rsid w:val="00B72DA2"/>
    <w:rsid w:val="00B870CB"/>
    <w:rsid w:val="00B932BC"/>
    <w:rsid w:val="00BC2C6D"/>
    <w:rsid w:val="00BD31CA"/>
    <w:rsid w:val="00BF6F64"/>
    <w:rsid w:val="00C1217A"/>
    <w:rsid w:val="00C31648"/>
    <w:rsid w:val="00C51210"/>
    <w:rsid w:val="00C54983"/>
    <w:rsid w:val="00C60856"/>
    <w:rsid w:val="00CA52E5"/>
    <w:rsid w:val="00CB25FF"/>
    <w:rsid w:val="00CC0333"/>
    <w:rsid w:val="00CE15CD"/>
    <w:rsid w:val="00D04A74"/>
    <w:rsid w:val="00D16C4B"/>
    <w:rsid w:val="00D2285D"/>
    <w:rsid w:val="00D45681"/>
    <w:rsid w:val="00D46FD4"/>
    <w:rsid w:val="00D515A8"/>
    <w:rsid w:val="00DC063D"/>
    <w:rsid w:val="00E17748"/>
    <w:rsid w:val="00E223AB"/>
    <w:rsid w:val="00ED7F24"/>
    <w:rsid w:val="00EF10C6"/>
    <w:rsid w:val="00F06BCD"/>
    <w:rsid w:val="00F6120C"/>
    <w:rsid w:val="00F70C6E"/>
    <w:rsid w:val="00F93E4B"/>
    <w:rsid w:val="00FD0C11"/>
    <w:rsid w:val="00FE6689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8A"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3A3F8A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cs="Century"/>
      <w:kern w:val="0"/>
      <w:szCs w:val="21"/>
    </w:rPr>
  </w:style>
  <w:style w:type="paragraph" w:styleId="2">
    <w:name w:val="Body Text 2"/>
    <w:basedOn w:val="a"/>
    <w:link w:val="20"/>
    <w:uiPriority w:val="99"/>
    <w:rsid w:val="003A3F8A"/>
    <w:pPr>
      <w:ind w:left="365" w:hangingChars="200" w:hanging="365"/>
    </w:pPr>
    <w:rPr>
      <w:color w:val="666699"/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rsid w:val="003A3F8A"/>
    <w:rPr>
      <w:rFonts w:ascii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A22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22ACC"/>
    <w:rPr>
      <w:rFonts w:ascii="ＭＳ 明朝" w:hAnsi="Times New Roman" w:cs="ＭＳ 明朝"/>
      <w:kern w:val="0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A22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22ACC"/>
    <w:rPr>
      <w:rFonts w:ascii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設立認証申請書の添付書類（法第１０条第１項関係）</vt:lpstr>
    </vt:vector>
  </TitlesOfParts>
  <Company>埼玉県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設立認証申請書の添付書類（法第１０条第１項関係）</dc:title>
  <dc:creator>県民生活課</dc:creator>
  <cp:lastModifiedBy>KONOSU-BREATH</cp:lastModifiedBy>
  <cp:revision>21</cp:revision>
  <cp:lastPrinted>2017-05-12T04:41:00Z</cp:lastPrinted>
  <dcterms:created xsi:type="dcterms:W3CDTF">2014-05-22T01:57:00Z</dcterms:created>
  <dcterms:modified xsi:type="dcterms:W3CDTF">2020-06-11T05:22:00Z</dcterms:modified>
</cp:coreProperties>
</file>